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6" w:rsidRPr="00215A96" w:rsidRDefault="00215A96" w:rsidP="00215A96">
      <w:pPr>
        <w:widowControl/>
        <w:shd w:val="clear" w:color="auto" w:fill="FFFFFF"/>
        <w:suppressAutoHyphens w:val="0"/>
        <w:spacing w:line="492" w:lineRule="atLeast"/>
        <w:ind w:lef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val="ru-RU" w:eastAsia="ru-RU" w:bidi="ar-SA"/>
        </w:rPr>
        <w:t>Новогодние праздники - без происшествий и в безопасности!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100" w:beforeAutospacing="1" w:line="271" w:lineRule="atLeast"/>
        <w:ind w:left="-24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  <w:t>Пожарная безопасность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144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Новогодняя наряженная ель или сосна – это радость для детей и взрослых. Но она, к сожалению, может стать причиной пожара. Для предупреждения возгорания новогоднее дерево необходимо устанавливать как можно дальше от отапливаемых приборов и источников открытого огня. Запрещено его украшать св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чами, ватой, игрушками из бумаги, а также электрическими изделиями, не прошедшими сертификацию. Зеленая красавица не должна быть препятствием к выходу из здания в случае эвакуации людей. Подкл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ю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чение гирлянд к сети должно выполняться с помощью штепсельных соединений. Мощность гирлянды не должна быть слишком высокой, чтобы избежать излишнего нагрева. При выявлении неисправности в и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л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люминации – нагревании проводов, мигании лампочек, искрении – следует незамедлительно ее откл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ю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чить и до устранения неполадок ни в коем случае не включать.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Еще одна причина новогодних пожаров – короткое замыкание электропроводки: электросеть не выдерж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и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вает нагрузку </w:t>
      </w:r>
      <w:proofErr w:type="gram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от</w:t>
      </w:r>
      <w:proofErr w:type="gram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</w:t>
      </w:r>
      <w:proofErr w:type="gram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сутками</w:t>
      </w:r>
      <w:proofErr w:type="gram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работающих телевизоров, компьютеров и различных бытовых приборов. Не п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регружайте электросеть!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480" w:line="271" w:lineRule="atLeast"/>
        <w:ind w:left="-24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  <w:t>Для предупреждения теракта необходимо:</w:t>
      </w:r>
    </w:p>
    <w:p w:rsidR="00215A96" w:rsidRPr="00215A96" w:rsidRDefault="00215A96" w:rsidP="00215A96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проявлять бдительность при нахождении на улице, в общественном транспорте, местах проведения праздничных мероприятий;</w:t>
      </w:r>
    </w:p>
    <w:p w:rsidR="00215A96" w:rsidRPr="00215A96" w:rsidRDefault="00215A96" w:rsidP="00215A9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215A96" w:rsidRPr="00215A96" w:rsidRDefault="00215A96" w:rsidP="00215A96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обо всем подозрительном следует незамедлительно сообщать в полицию по телефонам: 02, 102, а также в службу спасения (телефоны: 01 и 101).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Если вы обнаружили самодельное взрывное устройство, гранату, снаряд или коробку, сумку, чемодан с признаками бомбы или иной бесхозный предмет:</w:t>
      </w:r>
    </w:p>
    <w:p w:rsidR="00215A96" w:rsidRPr="00215A96" w:rsidRDefault="00215A96" w:rsidP="00215A9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не подходите близко и не позволяйте другим людям прикасаться к предмету;</w:t>
      </w:r>
    </w:p>
    <w:p w:rsidR="00215A96" w:rsidRPr="00215A96" w:rsidRDefault="00215A96" w:rsidP="00215A9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немедленно сообщите о находке в полицию и службу спасения;</w:t>
      </w:r>
    </w:p>
    <w:p w:rsidR="00215A96" w:rsidRPr="00215A96" w:rsidRDefault="00215A96" w:rsidP="00215A96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не трогайте, не вскрывайте и не перемещайте находку;</w:t>
      </w:r>
    </w:p>
    <w:p w:rsidR="00215A96" w:rsidRPr="00215A96" w:rsidRDefault="00215A96" w:rsidP="00215A96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запомните все подробности, связанные с моментом обнаружения предмета;</w:t>
      </w:r>
    </w:p>
    <w:p w:rsidR="00215A96" w:rsidRPr="00215A96" w:rsidRDefault="00215A96" w:rsidP="00215A96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дождитесь прибытия оперативных служб.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480" w:line="271" w:lineRule="atLeast"/>
        <w:ind w:left="-24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 w:bidi="ar-SA"/>
        </w:rPr>
        <w:t>Коварный лёд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144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lastRenderedPageBreak/>
        <w:t>зимней рыбалки. Такое времяпрепровождения может привести к трагедиям. На водоемах таят угрозу ме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с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та, где есть растительность, быстрое течение воды, где бьют ключи или впадают в реку ручьи, сточные воды – здесь лед менее прочен, как и у берегов, в нем могут быть трещины. Если несколько дней темпер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а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стоянно контролировать времяпрепровождение детей, исключив их выход на лед без присмотра.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480" w:line="336" w:lineRule="atLeast"/>
        <w:ind w:left="-24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 w:bidi="ar-SA"/>
        </w:rPr>
        <w:t>ЭКСПЛУАТИРУЙТЕ ПЕЧНОЕ ОТОПЛЕНИЕ ПРАВИЛЬНО!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144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b/>
          <w:bCs/>
          <w:sz w:val="23"/>
          <w:lang w:val="ru-RU" w:eastAsia="ru-RU" w:bidi="ar-SA"/>
        </w:rPr>
        <w:t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Каждая печь представляет собой </w:t>
      </w:r>
      <w:proofErr w:type="spell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огнедействующий</w:t>
      </w:r>
      <w:proofErr w:type="spell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очаг. Печи и дымоходы обычно связаны с констру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к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циями зданий, а возле отопительных приборов нередко расположены горючие материалы. Чтобы изб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а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ции печей.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отступки</w:t>
      </w:r>
      <w:proofErr w:type="spell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предт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почный</w:t>
      </w:r>
      <w:proofErr w:type="spell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лист без прогаров и повреждений, размером не менее 0,5 </w:t>
      </w:r>
      <w:proofErr w:type="spell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х</w:t>
      </w:r>
      <w:proofErr w:type="spell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0,7 м. Запрещается установка металл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и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ческих печей, не отвечающих требованиям пожарной безопасности. Печь и дымоходы должны быть оч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и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щены от сажи перед началом, а также в течение всего отопительного сезона.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Печи, дымовые трубы и стены, в которых проходят дымовые каналы на чердаках, должны быть оштук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а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турены и побелены.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Дымовые трубы должны быть снабжены исправными искроуловителями (металлическими сетками с ра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з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мерами ячейки не более 5х5 мм).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Не поручайте надзор за топящимися печами детям.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Топите печи 2-3 раза в день не более 1-1,5 часов, чтобы не перекалить.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За 3 часа до отхода ко сну топка печи должна быть прекращена.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Не располагайте дрова и другие горючие материалы на </w:t>
      </w:r>
      <w:proofErr w:type="spellStart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предтопочном</w:t>
      </w:r>
      <w:proofErr w:type="spellEnd"/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 листе.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lastRenderedPageBreak/>
        <w:t>При обнаружении пожара или признаков горения (задымление, запах гари, повышенная температура) н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а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о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вать их спасение, используя для этого имеющиеся силы и средства. До прибытия пожарного подраздел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ния использовать в тушении пожара имеющиеся первичные средства пожаротушения (вода, песок, огн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е</w:t>
      </w: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тушители, тканевые материалы, смоченные водой). Обеспечьте встречу пожарных.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Соблюдайте правила безопасности при пользовании печным отоплением! Берегите себя и жизнь своих близких!</w:t>
      </w:r>
    </w:p>
    <w:p w:rsidR="00215A96" w:rsidRPr="00215A96" w:rsidRDefault="00215A96" w:rsidP="00215A96">
      <w:pPr>
        <w:widowControl/>
        <w:shd w:val="clear" w:color="auto" w:fill="FFFFFF"/>
        <w:suppressAutoHyphens w:val="0"/>
        <w:spacing w:before="288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215A96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С наступающим Новым годом и Рождеством!</w:t>
      </w:r>
    </w:p>
    <w:p w:rsidR="007E05CC" w:rsidRPr="00215A96" w:rsidRDefault="007E05CC">
      <w:pPr>
        <w:pStyle w:val="a3"/>
        <w:rPr>
          <w:lang w:val="ru-RU"/>
        </w:rPr>
      </w:pPr>
    </w:p>
    <w:sectPr w:rsidR="007E05CC" w:rsidRPr="00215A96" w:rsidSect="007E05C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1ED"/>
    <w:multiLevelType w:val="multilevel"/>
    <w:tmpl w:val="A4F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1116F"/>
    <w:multiLevelType w:val="multilevel"/>
    <w:tmpl w:val="DC9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74F28"/>
    <w:multiLevelType w:val="multilevel"/>
    <w:tmpl w:val="D03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22381"/>
    <w:multiLevelType w:val="multilevel"/>
    <w:tmpl w:val="7FF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363A9"/>
    <w:multiLevelType w:val="multilevel"/>
    <w:tmpl w:val="098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E020C"/>
    <w:multiLevelType w:val="multilevel"/>
    <w:tmpl w:val="5BB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A21D0"/>
    <w:multiLevelType w:val="multilevel"/>
    <w:tmpl w:val="CA3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6102A"/>
    <w:multiLevelType w:val="multilevel"/>
    <w:tmpl w:val="7A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>
    <w:useFELayout/>
  </w:compat>
  <w:rsids>
    <w:rsidRoot w:val="007E05CC"/>
    <w:rsid w:val="00215A96"/>
    <w:rsid w:val="007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C"/>
    <w:pPr>
      <w:widowControl w:val="0"/>
    </w:pPr>
  </w:style>
  <w:style w:type="paragraph" w:styleId="1">
    <w:name w:val="heading 1"/>
    <w:basedOn w:val="a"/>
    <w:link w:val="10"/>
    <w:uiPriority w:val="9"/>
    <w:qFormat/>
    <w:rsid w:val="00215A9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215A9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215A96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E05CC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7E05CC"/>
  </w:style>
  <w:style w:type="character" w:customStyle="1" w:styleId="FootnoteCharacters">
    <w:name w:val="Footnote Characters"/>
    <w:qFormat/>
    <w:rsid w:val="007E05CC"/>
  </w:style>
  <w:style w:type="character" w:styleId="a4">
    <w:name w:val="Hyperlink"/>
    <w:rsid w:val="007E05CC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7E05CC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7E05CC"/>
    <w:pPr>
      <w:spacing w:after="283"/>
    </w:pPr>
  </w:style>
  <w:style w:type="paragraph" w:customStyle="1" w:styleId="EnvelopeReturn">
    <w:name w:val="Envelope Return"/>
    <w:basedOn w:val="a"/>
    <w:rsid w:val="007E05CC"/>
    <w:rPr>
      <w:i/>
    </w:rPr>
  </w:style>
  <w:style w:type="paragraph" w:customStyle="1" w:styleId="TableContents">
    <w:name w:val="Table Contents"/>
    <w:basedOn w:val="a3"/>
    <w:qFormat/>
    <w:rsid w:val="007E05CC"/>
  </w:style>
  <w:style w:type="paragraph" w:customStyle="1" w:styleId="HeaderandFooter">
    <w:name w:val="Header and Footer"/>
    <w:basedOn w:val="a"/>
    <w:qFormat/>
    <w:rsid w:val="007E05CC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a"/>
    <w:rsid w:val="007E05C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E05CC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7E05CC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rsid w:val="007E05CC"/>
    <w:pPr>
      <w:suppressLineNumbers/>
    </w:pPr>
  </w:style>
  <w:style w:type="paragraph" w:customStyle="1" w:styleId="Caption">
    <w:name w:val="Caption"/>
    <w:basedOn w:val="a"/>
    <w:qFormat/>
    <w:rsid w:val="007E05CC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7E05CC"/>
  </w:style>
  <w:style w:type="character" w:customStyle="1" w:styleId="10">
    <w:name w:val="Заголовок 1 Знак"/>
    <w:basedOn w:val="a0"/>
    <w:link w:val="1"/>
    <w:uiPriority w:val="9"/>
    <w:rsid w:val="00215A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15A96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215A96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articledecorationfirst">
    <w:name w:val="article_decoration_first"/>
    <w:basedOn w:val="a"/>
    <w:rsid w:val="00215A9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215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Алла</cp:lastModifiedBy>
  <cp:revision>1</cp:revision>
  <dcterms:created xsi:type="dcterms:W3CDTF">2023-12-26T15:48:00Z</dcterms:created>
  <dcterms:modified xsi:type="dcterms:W3CDTF">2023-12-26T15:49:00Z</dcterms:modified>
  <dc:language>en-US</dc:language>
</cp:coreProperties>
</file>